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>
  <w:body>
    <w:p>
      <w:pPr>
        <w:pStyle w:val="Heading1"/>
        <w:numPr>
          <w:ilvl w:val="0"/>
          <w:numId w:val="0"/>
        </w:numPr>
        <w:spacing w:before="120" w:after="240"/>
        <w:ind w:hanging="0" w:start="-240" w:end="0"/>
        <w:rPr/>
      </w:pPr>
      <w:r>
        <w:rPr>
          <w:sz w:val="28"/>
          <w:szCs w:val="28"/>
          <w:lang w:val="es-ES_tradnl"/>
        </w:rPr>
        <w:t>Matriz de marco lógico del MODELO</w:t>
      </w:r>
    </w:p>
    <w:p>
      <w:pPr>
        <w:pStyle w:val="Normal"/>
        <w:spacing w:before="100" w:after="10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</w:r>
    </w:p>
    <w:sectPr>
      <w:headerReference w:type="default" r:id="rId2"/>
      <w:footerReference w:type="default" r:id="rId3"/>
      <w:type w:val="nextPage"/>
      <w:pgSz w:orient="landscape" w:w="15840" w:h="12240"/>
      <w:pgMar w:left="1440" w:right="851" w:gutter="0" w:header="851" w:top="908" w:footer="482" w:bottom="993"/>
      <w:pgNumType w:fmt="decimal"/>
      <w:formProt w:val="false"/>
      <w:textDirection w:val="lrTb"/>
      <w:docGrid w:type="default" w:linePitch="360" w:charSpace="0"/>
    </w:sectPr>
    <w:tbl>
      <w:tblPr>
        <w:tblW w:w="13433" w:type="dxa"/>
        <w:jc w:val="start"/>
        <w:tblInd w:w="-137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23"/>
        <w:gridCol w:w="2212"/>
        <w:gridCol w:w="370"/>
        <w:gridCol w:w="1413"/>
        <w:gridCol w:w="368"/>
        <w:gridCol w:w="1107"/>
        <w:gridCol w:w="1476"/>
        <w:gridCol w:w="1965"/>
        <w:gridCol w:w="1846"/>
        <w:gridCol w:w="368"/>
        <w:gridCol w:w="1483"/>
      </w:tblGrid>
      <w:tr>
        <w:trPr/>
        <w:tc>
          <w:tcPr>
            <w:tcW w:w="8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BFBFBF" w:val="clear"/>
          </w:tcPr>
          <w:p>
            <w:pPr>
              <w:pStyle w:val="Normal"/>
              <w:snapToGrid w:val="false"/>
              <w:spacing w:before="100" w:after="100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2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BFBFBF" w:val="clear"/>
          </w:tcPr>
          <w:p>
            <w:pPr>
              <w:pStyle w:val="Normal"/>
              <w:spacing w:before="100" w:after="100"/>
              <w:jc w:val="center"/>
              <w:rPr>
                <w:rFonts w:cs="Calibri"/>
                <w:b/>
                <w:sz w:val="20"/>
                <w:lang w:val="es-ES_tradnl"/>
              </w:rPr>
            </w:pPr>
            <w:r>
              <w:rPr>
                <w:rFonts w:cs="Calibri"/>
                <w:b/>
                <w:sz w:val="20"/>
                <w:lang w:val="es-ES_tradnl"/>
              </w:rPr>
              <w:t>Cadena de resultados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BFBFBF" w:val="clear"/>
          </w:tcPr>
          <w:p>
            <w:pPr>
              <w:pStyle w:val="Normal"/>
              <w:spacing w:before="100" w:after="100"/>
              <w:jc w:val="center"/>
              <w:rPr>
                <w:rFonts w:cs="Calibri"/>
                <w:b/>
                <w:sz w:val="20"/>
                <w:lang w:val="es-ES_tradnl"/>
              </w:rPr>
            </w:pPr>
            <w:r>
              <w:rPr>
                <w:rFonts w:cs="Calibri"/>
                <w:b/>
                <w:sz w:val="20"/>
                <w:lang w:val="es-ES_tradnl"/>
              </w:rPr>
              <w:t>Objetivos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BFBFBF" w:val="clear"/>
          </w:tcPr>
          <w:p>
            <w:pPr>
              <w:pStyle w:val="Normal"/>
              <w:spacing w:before="100" w:after="100"/>
              <w:jc w:val="center"/>
              <w:rPr>
                <w:rFonts w:cs="Calibri"/>
                <w:b/>
                <w:sz w:val="20"/>
                <w:lang w:val="es-ES_tradnl"/>
              </w:rPr>
            </w:pPr>
            <w:r>
              <w:rPr>
                <w:rFonts w:cs="Calibri"/>
                <w:b/>
                <w:sz w:val="20"/>
                <w:lang w:val="es-ES_tradnl"/>
              </w:rPr>
              <w:t>Metas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BFBFBF" w:val="clear"/>
          </w:tcPr>
          <w:p>
            <w:pPr>
              <w:pStyle w:val="Normal"/>
              <w:spacing w:before="100" w:after="100"/>
              <w:jc w:val="center"/>
              <w:rPr>
                <w:rFonts w:cs="Calibri"/>
                <w:b/>
                <w:sz w:val="20"/>
                <w:lang w:val="es-ES_tradnl"/>
              </w:rPr>
            </w:pPr>
            <w:r>
              <w:rPr>
                <w:rFonts w:cs="Calibri"/>
                <w:b/>
                <w:sz w:val="20"/>
                <w:lang w:val="es-ES_tradnl"/>
              </w:rPr>
              <w:t>Situación actual</w:t>
            </w:r>
          </w:p>
          <w:p>
            <w:pPr>
              <w:pStyle w:val="Normal"/>
              <w:spacing w:before="100" w:after="100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>
              <w:rPr>
                <w:rFonts w:cs="Calibri"/>
                <w:b/>
                <w:sz w:val="16"/>
                <w:szCs w:val="16"/>
                <w:lang w:val="es-ES_tradnl"/>
              </w:rPr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BFBFBF" w:val="clear"/>
          </w:tcPr>
          <w:p>
            <w:pPr>
              <w:pStyle w:val="Normal"/>
              <w:spacing w:before="100" w:after="100"/>
              <w:jc w:val="center"/>
              <w:rPr>
                <w:rFonts w:cs="Calibri"/>
                <w:b/>
                <w:sz w:val="20"/>
                <w:lang w:val="es-ES_tradnl"/>
              </w:rPr>
            </w:pPr>
            <w:r>
              <w:rPr>
                <w:rFonts w:cs="Calibri"/>
                <w:b/>
                <w:sz w:val="20"/>
                <w:lang w:val="es-ES_tradnl"/>
              </w:rPr>
              <w:t>Situación de cambio (Escenarios posibles)</w:t>
            </w:r>
          </w:p>
          <w:p>
            <w:pPr>
              <w:pStyle w:val="Normal"/>
              <w:spacing w:before="100" w:after="100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>
              <w:rPr>
                <w:rFonts w:cs="Calibri"/>
                <w:b/>
                <w:sz w:val="16"/>
                <w:szCs w:val="16"/>
                <w:lang w:val="es-ES_tradnl"/>
              </w:rPr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BFBFBF" w:val="clear"/>
          </w:tcPr>
          <w:p>
            <w:pPr>
              <w:pStyle w:val="Normal"/>
              <w:spacing w:before="100" w:after="100"/>
              <w:jc w:val="center"/>
              <w:rPr>
                <w:rFonts w:cs="Calibri"/>
                <w:b/>
                <w:sz w:val="20"/>
                <w:lang w:val="es-ES_tradnl"/>
              </w:rPr>
            </w:pPr>
            <w:r>
              <w:rPr>
                <w:rFonts w:cs="Calibri"/>
                <w:b/>
                <w:sz w:val="20"/>
                <w:lang w:val="es-ES_tradnl"/>
              </w:rPr>
              <w:t>Fuentes y medios de verificación</w:t>
            </w:r>
          </w:p>
        </w:tc>
        <w:tc>
          <w:tcPr>
            <w:tcW w:w="14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FBFBF" w:val="clear"/>
          </w:tcPr>
          <w:p>
            <w:pPr>
              <w:pStyle w:val="Normal"/>
              <w:spacing w:before="100" w:after="100"/>
              <w:jc w:val="center"/>
              <w:rPr>
                <w:rFonts w:cs="Calibri"/>
                <w:b/>
                <w:sz w:val="20"/>
                <w:lang w:val="es-ES_tradnl"/>
              </w:rPr>
            </w:pPr>
            <w:r>
              <w:rPr>
                <w:rFonts w:cs="Calibri"/>
                <w:b/>
                <w:sz w:val="20"/>
                <w:lang w:val="es-ES_tradnl"/>
              </w:rPr>
              <w:t>Hipótesis de partida</w:t>
            </w:r>
          </w:p>
        </w:tc>
      </w:tr>
      <w:tr>
        <w:trPr>
          <w:trHeight w:val="1939" w:hRule="atLeast"/>
        </w:trPr>
        <w:tc>
          <w:tcPr>
            <w:tcW w:w="8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  <w:textDirection w:val="btLr"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132" w:leader="none"/>
              </w:tabs>
              <w:spacing w:before="100" w:after="100"/>
              <w:ind w:start="113" w:end="113"/>
              <w:jc w:val="center"/>
              <w:rPr/>
            </w:pPr>
            <w:r>
              <w:rPr>
                <w:rFonts w:cs="Calibri"/>
                <w:b/>
                <w:sz w:val="20"/>
                <w:lang w:val="es-ES_tradnl"/>
              </w:rPr>
              <w:t xml:space="preserve">Objetivo general del </w:t>
            </w:r>
            <w:r>
              <w:rPr>
                <w:rFonts w:cs="Calibri"/>
                <w:b/>
                <w:sz w:val="20"/>
                <w:lang w:val="es-ES_tradnl"/>
              </w:rPr>
              <w:t>plan</w:t>
            </w:r>
          </w:p>
        </w:tc>
        <w:tc>
          <w:tcPr>
            <w:tcW w:w="2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  <w:t>OBJETIVO GENERAL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00" w:after="100"/>
              <w:rPr/>
            </w:pPr>
            <w:r>
              <w:rPr/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00" w:after="100"/>
              <w:rPr/>
            </w:pPr>
            <w:r>
              <w:rPr>
                <w:sz w:val="20"/>
                <w:lang w:val="es-ES_tradnl"/>
              </w:rPr>
              <w:t>NO APLICA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  <w:t>NO APLICA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  <w:t>NO APLICA</w:t>
            </w:r>
          </w:p>
        </w:tc>
        <w:tc>
          <w:tcPr>
            <w:tcW w:w="14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100" w:after="100"/>
              <w:ind w:start="34" w:end="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  <w:t>NO APLICA</w:t>
            </w:r>
          </w:p>
        </w:tc>
      </w:tr>
      <w:tr>
        <w:trPr>
          <w:trHeight w:val="412" w:hRule="atLeast"/>
        </w:trPr>
        <w:tc>
          <w:tcPr>
            <w:tcW w:w="823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D9D9D9" w:val="clear"/>
            <w:textDirection w:val="btLr"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132" w:leader="none"/>
              </w:tabs>
              <w:spacing w:before="100" w:after="100"/>
              <w:ind w:hanging="0" w:start="113" w:end="113"/>
              <w:jc w:val="center"/>
              <w:rPr>
                <w:rFonts w:cs="Calibri"/>
                <w:b/>
                <w:sz w:val="20"/>
                <w:lang w:val="es-ES_tradnl"/>
              </w:rPr>
            </w:pPr>
            <w:r>
              <w:rPr>
                <w:rFonts w:cs="Calibri"/>
                <w:b/>
                <w:sz w:val="20"/>
                <w:lang w:val="es-ES_tradnl"/>
              </w:rPr>
              <w:t>Programas sociales</w:t>
            </w:r>
          </w:p>
        </w:tc>
        <w:tc>
          <w:tcPr>
            <w:tcW w:w="2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  <w:t>1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14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</w:tr>
      <w:tr>
        <w:trPr>
          <w:trHeight w:val="2022" w:hRule="atLeast"/>
        </w:trPr>
        <w:tc>
          <w:tcPr>
            <w:tcW w:w="82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D9D9D9" w:val="clear"/>
            <w:textDirection w:val="btLr"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132" w:leader="none"/>
              </w:tabs>
              <w:snapToGrid w:val="false"/>
              <w:spacing w:before="100" w:after="100"/>
              <w:ind w:hanging="101" w:start="113" w:end="113"/>
              <w:jc w:val="center"/>
              <w:rPr>
                <w:rFonts w:cs="Calibri"/>
                <w:b/>
                <w:sz w:val="20"/>
                <w:lang w:val="es-ES_tradnl"/>
              </w:rPr>
            </w:pPr>
            <w:r>
              <w:rPr>
                <w:rFonts w:cs="Calibri"/>
                <w:b/>
                <w:sz w:val="20"/>
                <w:lang w:val="es-ES_tradnl"/>
              </w:rPr>
            </w:r>
          </w:p>
        </w:tc>
        <w:tc>
          <w:tcPr>
            <w:tcW w:w="2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/>
            </w:pPr>
            <w:r>
              <w:rPr>
                <w:rFonts w:cs="Calibri"/>
                <w:sz w:val="20"/>
                <w:lang w:val="es-ES_tradnl"/>
              </w:rPr>
              <w:t>2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14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/>
            </w:r>
          </w:p>
        </w:tc>
      </w:tr>
      <w:tr>
        <w:trPr>
          <w:trHeight w:val="1476" w:hRule="atLeast"/>
        </w:trPr>
        <w:tc>
          <w:tcPr>
            <w:tcW w:w="82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D9D9D9" w:val="clear"/>
            <w:textDirection w:val="btLr"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132" w:leader="none"/>
              </w:tabs>
              <w:snapToGrid w:val="false"/>
              <w:spacing w:before="100" w:after="100"/>
              <w:ind w:hanging="101" w:start="113" w:end="113"/>
              <w:jc w:val="center"/>
              <w:rPr>
                <w:rFonts w:cs="Calibri"/>
                <w:b/>
                <w:sz w:val="20"/>
                <w:lang w:val="es-ES_tradnl"/>
              </w:rPr>
            </w:pPr>
            <w:r>
              <w:rPr>
                <w:rFonts w:cs="Calibri"/>
                <w:b/>
                <w:sz w:val="20"/>
                <w:lang w:val="es-ES_tradnl"/>
              </w:rPr>
            </w:r>
          </w:p>
        </w:tc>
        <w:tc>
          <w:tcPr>
            <w:tcW w:w="2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/>
            </w:pPr>
            <w:r>
              <w:rPr>
                <w:rFonts w:cs="Calibri"/>
                <w:sz w:val="20"/>
                <w:lang w:val="es-ES_tradnl"/>
              </w:rPr>
              <w:t>3</w:t>
            </w:r>
          </w:p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00" w:after="100"/>
              <w:rPr/>
            </w:pPr>
            <w:r>
              <w:rPr/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14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/>
            </w:r>
          </w:p>
        </w:tc>
      </w:tr>
      <w:tr>
        <w:trPr>
          <w:trHeight w:val="1325" w:hRule="atLeast"/>
        </w:trPr>
        <w:tc>
          <w:tcPr>
            <w:tcW w:w="8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  <w:textDirection w:val="btLr"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132" w:leader="none"/>
              </w:tabs>
              <w:spacing w:before="100" w:after="100"/>
              <w:ind w:hanging="101" w:start="113" w:end="113"/>
              <w:jc w:val="center"/>
              <w:rPr>
                <w:i/>
                <w:i/>
                <w:iCs/>
                <w:sz w:val="20"/>
                <w:lang w:val="es-ES_tradnl"/>
              </w:rPr>
            </w:pPr>
            <w:r>
              <w:rPr>
                <w:rFonts w:cs="Calibri"/>
                <w:b/>
                <w:sz w:val="20"/>
                <w:lang w:val="es-ES_tradnl"/>
              </w:rPr>
              <w:t>Actividades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rPr>
                <w:b/>
                <w:i/>
                <w:i/>
                <w:iCs/>
                <w:sz w:val="20"/>
                <w:lang w:val="es-ES_tradnl"/>
              </w:rPr>
            </w:pPr>
            <w:r>
              <w:rPr>
                <w:b/>
                <w:i/>
                <w:iCs/>
                <w:sz w:val="20"/>
                <w:lang w:val="es-ES_tradnl"/>
              </w:rPr>
              <w:t>Actividades:</w:t>
            </w:r>
          </w:p>
          <w:p>
            <w:pPr>
              <w:pStyle w:val="Normal"/>
              <w:spacing w:before="0" w:after="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  <w:p>
            <w:pPr>
              <w:pStyle w:val="Normal"/>
              <w:spacing w:before="0" w:after="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  <w:p>
            <w:pPr>
              <w:pStyle w:val="Normal"/>
              <w:spacing w:before="0" w:after="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rPr>
                <w:b/>
                <w:bCs/>
                <w:i/>
                <w:i/>
                <w:iCs/>
                <w:sz w:val="20"/>
                <w:lang w:val="es-ES_tradnl"/>
              </w:rPr>
            </w:pPr>
            <w:r>
              <w:rPr>
                <w:b/>
                <w:bCs/>
                <w:i/>
                <w:iCs/>
                <w:sz w:val="20"/>
                <w:lang w:val="es-ES_tradnl"/>
              </w:rPr>
            </w:r>
          </w:p>
        </w:tc>
        <w:tc>
          <w:tcPr>
            <w:tcW w:w="639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rPr>
                <w:iCs/>
                <w:sz w:val="20"/>
                <w:lang w:val="es-ES_tradnl"/>
              </w:rPr>
            </w:pPr>
            <w:r>
              <w:rPr>
                <w:b/>
                <w:bCs/>
                <w:i/>
                <w:iCs/>
                <w:sz w:val="20"/>
                <w:u w:val="single"/>
                <w:lang w:val="es-ES_tradnl"/>
              </w:rPr>
              <w:t>Fuentes y medios de verificación</w:t>
            </w:r>
          </w:p>
          <w:p>
            <w:pPr>
              <w:pStyle w:val="Normal"/>
              <w:spacing w:before="100" w:after="100"/>
              <w:contextualSpacing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sz w:val="20"/>
                <w:lang w:val="es-ES_tradnl"/>
              </w:rPr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00" w:after="100"/>
              <w:rPr>
                <w:rFonts w:cs="Calibri"/>
                <w:sz w:val="20"/>
                <w:lang w:val="es-ES_tradnl"/>
              </w:rPr>
            </w:pPr>
            <w:r>
              <w:rPr>
                <w:rFonts w:cs="Calibri"/>
                <w:b/>
                <w:i/>
                <w:sz w:val="20"/>
                <w:lang w:val="es-ES_tradnl"/>
              </w:rPr>
              <w:t>Hipótesis de partida:</w:t>
            </w:r>
          </w:p>
          <w:p>
            <w:pPr>
              <w:pStyle w:val="Normal"/>
              <w:rPr/>
            </w:pPr>
            <w:r>
              <w:rPr>
                <w:rFonts w:cs="Calibri"/>
                <w:sz w:val="20"/>
                <w:u w:val="single"/>
                <w:lang w:val="es-ES_tradnl"/>
              </w:rPr>
              <w:t xml:space="preserve">Actividades bajo </w:t>
            </w:r>
            <w:r>
              <w:rPr>
                <w:rFonts w:cs="Calibri"/>
                <w:sz w:val="20"/>
                <w:u w:val="single"/>
                <w:lang w:val="es-ES_tradnl"/>
              </w:rPr>
              <w:t>1</w:t>
            </w:r>
          </w:p>
          <w:p>
            <w:pPr>
              <w:pStyle w:val="Normal"/>
              <w:rPr/>
            </w:pPr>
            <w:r>
              <w:rPr>
                <w:rFonts w:cs="Calibri"/>
                <w:sz w:val="20"/>
                <w:u w:val="single"/>
                <w:lang w:val="es-ES_tradnl"/>
              </w:rPr>
              <w:t xml:space="preserve">Actividades bajo </w:t>
            </w:r>
            <w:r>
              <w:rPr>
                <w:rFonts w:cs="Calibri"/>
                <w:sz w:val="20"/>
                <w:u w:val="single"/>
                <w:lang w:val="es-ES_tradnl"/>
              </w:rPr>
              <w:t>2</w:t>
            </w:r>
          </w:p>
          <w:p>
            <w:pPr>
              <w:pStyle w:val="Normal"/>
              <w:rPr/>
            </w:pPr>
            <w:r>
              <w:rPr>
                <w:rFonts w:cs="Calibri"/>
                <w:sz w:val="20"/>
                <w:u w:val="single"/>
                <w:lang w:val="es-ES_tradnl"/>
              </w:rPr>
              <w:t xml:space="preserve">Actividades bajo </w:t>
            </w:r>
            <w:r>
              <w:rPr>
                <w:rFonts w:cs="Calibri"/>
                <w:sz w:val="20"/>
                <w:u w:val="single"/>
                <w:lang w:val="es-ES_tradnl"/>
              </w:rPr>
              <w:t>3</w:t>
            </w:r>
          </w:p>
          <w:p>
            <w:pPr>
              <w:pStyle w:val="Normal"/>
              <w:spacing w:before="100" w:after="100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</w:tr>
    </w:tbl>
  </w:body>
</w:document>
</file>

<file path=word/fontTable.xml><?xml version="1.0" encoding="utf-8"?>
<w:fonts xmlns:w="http://schemas.openxmlformats.org/wordprocessingml/2006/main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mc="http://schemas.openxmlformats.org/markup-compatibility/2006" xmlns:w="http://schemas.openxmlformats.org/wordprocessingml/2006/main">
  <w:p>
    <w:pPr>
      <w:pStyle w:val="Footer"/>
      <w:tabs>
        <w:tab w:val="clear" w:pos="4320"/>
        <w:tab w:val="clear" w:pos="8640"/>
        <w:tab w:val="right" w:pos="13183" w:leader="none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mc="http://schemas.openxmlformats.org/markup-compatibility/2006" xmlns:w="http://schemas.openxmlformats.org/wordprocessingml/2006/main">
  <w:p>
    <w:pPr>
      <w:pStyle w:val="Header"/>
      <w:spacing w:before="100" w:after="100"/>
      <w:jc w:val="end"/>
      <w:rPr>
        <w:sz w:val="22"/>
      </w:rPr>
    </w:pPr>
    <w:r>
      <w:rPr>
        <w:sz w:val="22"/>
      </w:rPr>
    </w:r>
  </w:p>
</w:hdr>
</file>

<file path=word/numbering.xml><?xml version="1.0" encoding="utf-8"?>
<w:numbering xmlns:mc="http://schemas.openxmlformats.org/markup-compatibility/2006" xmlns:w="http://schemas.openxmlformats.org/wordprocessingml/2006/main">
  <w:abstractNum w:abstractNumId="1">
    <w:lvl w:ilvl="0">
      <w:start w:val="1"/>
      <w:pStyle w:val="Heading1"/>
      <w:numFmt w:val="decimal"/>
      <w:lvlText w:val="%1."/>
      <w:lvlJc w:val="start"/>
      <w:pPr>
        <w:tabs>
          <w:tab w:val="num" w:pos="480"/>
        </w:tabs>
        <w:ind w:start="480" w:hanging="480"/>
      </w:pPr>
      <w:rPr/>
    </w:lvl>
    <w:lvl w:ilvl="1">
      <w:start w:val="1"/>
      <w:pStyle w:val="Heading2"/>
      <w:numFmt w:val="decimal"/>
      <w:lvlText w:val="%1.%2."/>
      <w:lvlJc w:val="start"/>
      <w:pPr>
        <w:tabs>
          <w:tab w:val="num" w:pos="1080"/>
        </w:tabs>
        <w:ind w:start="1701" w:hanging="1701"/>
      </w:pPr>
      <w:rPr>
        <w:i w:val="false"/>
        <w:b/>
      </w:rPr>
    </w:lvl>
    <w:lvl w:ilvl="2">
      <w:start w:val="1"/>
      <w:pStyle w:val="Heading3"/>
      <w:numFmt w:val="decimal"/>
      <w:lvlText w:val="%1.%2.%3."/>
      <w:lvlJc w:val="start"/>
      <w:pPr>
        <w:tabs>
          <w:tab w:val="num" w:pos="1920"/>
        </w:tabs>
        <w:ind w:start="1920" w:hanging="840"/>
      </w:pPr>
      <w:rPr/>
    </w:lvl>
    <w:lvl w:ilvl="3">
      <w:start w:val="1"/>
      <w:pStyle w:val="Heading4"/>
      <w:numFmt w:val="decimal"/>
      <w:lvlText w:val="%1.%2.%3.%4."/>
      <w:lvlJc w:val="start"/>
      <w:pPr>
        <w:tabs>
          <w:tab w:val="num" w:pos="2880"/>
        </w:tabs>
        <w:ind w:start="2880" w:hanging="960"/>
      </w:pPr>
      <w:rPr/>
    </w:lvl>
    <w:lvl w:ilvl="4">
      <w:start w:val="1"/>
      <w:numFmt w:val="lowerLetter"/>
      <w:lvlText w:val="(%5)"/>
      <w:lvlJc w:val="start"/>
      <w:pPr>
        <w:tabs>
          <w:tab w:val="num" w:pos="1800"/>
        </w:tabs>
        <w:ind w:start="1800" w:hanging="360"/>
      </w:pPr>
      <w:rPr/>
    </w:lvl>
    <w:lvl w:ilvl="5">
      <w:start w:val="1"/>
      <w:numFmt w:val="lowerRoman"/>
      <w:lvlText w:val="(%6)"/>
      <w:lvlJc w:val="start"/>
      <w:pPr>
        <w:tabs>
          <w:tab w:val="num" w:pos="2160"/>
        </w:tabs>
        <w:ind w:start="2160" w:hanging="360"/>
      </w:pPr>
      <w:rPr/>
    </w:lvl>
    <w:lvl w:ilvl="6">
      <w:start w:val="1"/>
      <w:numFmt w:val="decimal"/>
      <w:lvlText w:val="%7."/>
      <w:lvlJc w:val="start"/>
      <w:pPr>
        <w:tabs>
          <w:tab w:val="num" w:pos="2520"/>
        </w:tabs>
        <w:ind w:start="252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2880"/>
        </w:tabs>
        <w:ind w:start="288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3240"/>
        </w:tabs>
        <w:ind w:start="3240" w:hanging="360"/>
      </w:pPr>
      <w:rPr/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709"/>
        </w:tabs>
        <w:ind w:start="709" w:hanging="709"/>
      </w:pPr>
      <w:rPr/>
    </w:lvl>
    <w:lvl w:ilvl="1">
      <w:start w:val="1"/>
      <w:numFmt w:val="lowerLetter"/>
      <w:lvlText w:val="(%2)"/>
      <w:lvlJc w:val="start"/>
      <w:pPr>
        <w:tabs>
          <w:tab w:val="num" w:pos="1417"/>
        </w:tabs>
        <w:ind w:start="1417" w:hanging="708"/>
      </w:pPr>
      <w:rPr/>
    </w:lvl>
    <w:lvl w:ilvl="2">
      <w:start w:val="1"/>
      <w:numFmt w:val="bullet"/>
      <w:lvlText w:val="–"/>
      <w:lvlJc w:val="start"/>
      <w:pPr>
        <w:tabs>
          <w:tab w:val="num" w:pos="2126"/>
        </w:tabs>
        <w:ind w:star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start"/>
      <w:pPr>
        <w:tabs>
          <w:tab w:val="num" w:pos="2835"/>
        </w:tabs>
        <w:ind w:star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start"/>
      <w:pPr>
        <w:tabs>
          <w:tab w:val="num" w:pos="1800"/>
        </w:tabs>
        <w:ind w:start="1800" w:hanging="360"/>
      </w:pPr>
      <w:rPr/>
    </w:lvl>
    <w:lvl w:ilvl="5">
      <w:start w:val="1"/>
      <w:numFmt w:val="lowerRoman"/>
      <w:lvlText w:val="(%6)"/>
      <w:lvlJc w:val="start"/>
      <w:pPr>
        <w:tabs>
          <w:tab w:val="num" w:pos="2160"/>
        </w:tabs>
        <w:ind w:start="2160" w:hanging="360"/>
      </w:pPr>
      <w:rPr/>
    </w:lvl>
    <w:lvl w:ilvl="6">
      <w:start w:val="1"/>
      <w:numFmt w:val="decimal"/>
      <w:lvlText w:val="%7."/>
      <w:lvlJc w:val="start"/>
      <w:pPr>
        <w:tabs>
          <w:tab w:val="num" w:pos="2520"/>
        </w:tabs>
        <w:ind w:start="252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2880"/>
        </w:tabs>
        <w:ind w:start="288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3240"/>
        </w:tabs>
        <w:ind w:start="3240" w:hanging="360"/>
      </w:pPr>
      <w:rPr/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283"/>
        </w:tabs>
        <w:ind w:star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bullet"/>
      <w:lvlText w:val="–"/>
      <w:lvlJc w:val="start"/>
      <w:pPr>
        <w:tabs>
          <w:tab w:val="num" w:pos="283"/>
        </w:tabs>
        <w:ind w:star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doNotBreakWrappedTables/>
  </w:compat>
  <w:themeFontLang w:val="" w:eastAsia="" w:bidi="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uppressAutoHyphens w:val="true"/>
      </w:pPr>
    </w:pPrDefault>
    <w:rPrDefault>
      <w:rPr>
        <w:rFonts w:ascii="Liberation Serif" w:hAnsi="Liberation Serif" w:eastAsia="NSimSun" w:cs="Lucida Sans"/>
        <w:sz w:val="24"/>
        <w:szCs w:val="24"/>
        <w:lang w:val="es-MX" w:eastAsia="zh-CN" w:bidi="hi-IN"/>
      </w:rPr>
    </w:rPrDefault>
  </w:docDefaults>
  <w:style w:type="paragraph" w:styleId="Normal">
    <w:name w:val="Normal"/>
    <w:pPr>
      <w:widowControl w:val="false"/>
      <w:suppressAutoHyphens w:val="true"/>
      <w:bidi w:val="0"/>
      <w:spacing w:before="100" w:after="100"/>
      <w:jc w:val="start"/>
    </w:pPr>
    <w:qFormat/>
    <w:rPr>
      <w:rFonts w:ascii="Times New Roman" w:hAnsi="Times New Roman" w:eastAsia="Times New Roman" w:cs="Times New Roman"/>
      <w:color w:val="auto"/>
      <w:kern w:val="0"/>
      <w:sz w:val="24"/>
      <w:szCs w:val="20"/>
      <w:lang w:val="en-GB" w:eastAsia="zh-CN" w:bidi="ar-SA"/>
    </w:rPr>
  </w:style>
  <w:style w:type="paragraph" w:styleId="Heading1">
    <w:basedOn w:val="Normal"/>
    <w:name w:val="Heading 1"/>
    <w:next w:val="Normal"/>
    <w:pPr>
      <w:keepNext w:val="true"/>
      <w:widowControl/>
      <w:numPr>
        <w:ilvl w:val="0"/>
        <w:numId w:val="1"/>
      </w:numPr>
      <w:spacing w:before="240" w:after="240"/>
      <w:jc w:val="both"/>
      <w:outlineLvl w:val="0"/>
    </w:pPr>
    <w:qFormat/>
    <w:rPr>
      <w:b/>
      <w:smallCaps/>
      <w:lang w:val="fr-FR"/>
    </w:rPr>
  </w:style>
  <w:style w:type="paragraph" w:styleId="Heading2">
    <w:basedOn w:val="Normal"/>
    <w:name w:val="Heading 2"/>
    <w:next w:val="Text2"/>
    <w:pPr>
      <w:keepNext w:val="true"/>
      <w:widowControl/>
      <w:numPr>
        <w:ilvl w:val="1"/>
        <w:numId w:val="1"/>
      </w:numPr>
      <w:spacing w:before="0" w:after="240"/>
      <w:jc w:val="both"/>
      <w:outlineLvl w:val="1"/>
    </w:pPr>
    <w:qFormat/>
    <w:rPr>
      <w:b/>
      <w:lang w:val="fr-FR"/>
    </w:rPr>
  </w:style>
  <w:style w:type="paragraph" w:styleId="Heading3">
    <w:basedOn w:val="Normal"/>
    <w:name w:val="Heading 3"/>
    <w:next w:val="Normal"/>
    <w:pPr>
      <w:keepNext w:val="true"/>
      <w:widowControl/>
      <w:numPr>
        <w:ilvl w:val="2"/>
        <w:numId w:val="1"/>
      </w:numPr>
      <w:spacing w:before="0" w:after="240"/>
      <w:jc w:val="both"/>
      <w:outlineLvl w:val="2"/>
    </w:pPr>
    <w:qFormat/>
    <w:rPr>
      <w:i/>
      <w:lang w:val="fr-FR"/>
    </w:rPr>
  </w:style>
  <w:style w:type="paragraph" w:styleId="Heading4">
    <w:basedOn w:val="Normal"/>
    <w:name w:val="Heading 4"/>
    <w:next w:val="Normal"/>
    <w:pPr>
      <w:keepNext w:val="true"/>
      <w:widowControl/>
      <w:numPr>
        <w:ilvl w:val="3"/>
        <w:numId w:val="1"/>
      </w:numPr>
      <w:spacing w:before="0" w:after="240"/>
      <w:jc w:val="both"/>
      <w:outlineLvl w:val="3"/>
    </w:pPr>
    <w:qFormat/>
    <w:rPr>
      <w:lang w:val="fr-FR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Symbol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Symbol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2">
    <w:name w:val="WW8Num19z2"/>
    <w:qFormat/>
    <w:rPr>
      <w:rFonts w:ascii="Times New Roman" w:hAnsi="Times New Roman" w:cs="Times New Roman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/>
  </w:style>
  <w:style w:type="character" w:styleId="WW8Num20z1">
    <w:name w:val="WW8Num20z1"/>
    <w:qFormat/>
    <w:rPr>
      <w:b/>
      <w:i w:val="false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Symbol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cs="Times New Roman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St15z0">
    <w:name w:val="WW8NumSt15z0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Definicin">
    <w:name w:val="Definición"/>
    <w:qFormat/>
    <w:rPr>
      <w:i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Variable">
    <w:name w:val="Variable"/>
    <w:qFormat/>
    <w:rPr>
      <w:i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PageNumber">
    <w:basedOn w:val="Fuentedeprrafopredeter"/>
    <w:name w:val="Page Number"/>
    <w:rPr/>
  </w:style>
  <w:style w:type="character" w:styleId="Caracteresdenotaalpie">
    <w:name w:val="Caracteres de nota al pie"/>
    <w:qFormat/>
    <w:rPr>
      <w:vertAlign w:val="superscript"/>
    </w:rPr>
  </w:style>
  <w:style w:type="character" w:styleId="Refdecomentario">
    <w:name w:val="Ref. de comentario"/>
    <w:qFormat/>
    <w:rPr>
      <w:sz w:val="16"/>
      <w:szCs w:val="16"/>
    </w:rPr>
  </w:style>
  <w:style w:type="paragraph" w:styleId="Ttulo">
    <w:basedOn w:val="Normal"/>
    <w:name w:val="Título"/>
    <w:next w:val="BodyText"/>
    <w:pPr>
      <w:keepNext w:val="true"/>
      <w:spacing w:before="240" w:after="120"/>
    </w:pPr>
    <w:qFormat/>
    <w:rPr>
      <w:rFonts w:ascii="Liberation Sans" w:hAnsi="Liberation Sans" w:eastAsia="Microsoft YaHei" w:cs="Lucida Sans"/>
      <w:sz w:val="28"/>
      <w:szCs w:val="28"/>
    </w:rPr>
  </w:style>
  <w:style w:type="paragraph" w:styleId="BodyText">
    <w:basedOn w:val="Normal"/>
    <w:name w:val="Body Text"/>
    <w:pPr>
      <w:spacing w:lineRule="auto" w:line="276" w:before="0" w:after="140"/>
    </w:pPr>
    <w:rPr/>
  </w:style>
  <w:style w:type="paragraph" w:styleId="List">
    <w:basedOn w:val="BodyText"/>
    <w:name w:val="List"/>
    <w:pPr/>
    <w:rPr>
      <w:rFonts w:cs="Lucida Sans"/>
    </w:rPr>
  </w:style>
  <w:style w:type="paragraph" w:styleId="Caption">
    <w:basedOn w:val="Normal"/>
    <w:name w:val="Caption"/>
    <w:pPr>
      <w:suppressLineNumbers/>
      <w:spacing w:before="120" w:after="120"/>
    </w:pPr>
    <w:qFormat/>
    <w:rPr>
      <w:rFonts w:cs="Lucida Sans"/>
      <w:i/>
      <w:iCs/>
      <w:sz w:val="24"/>
      <w:szCs w:val="24"/>
    </w:rPr>
  </w:style>
  <w:style w:type="paragraph" w:styleId="Ndice">
    <w:basedOn w:val="Normal"/>
    <w:name w:val="Índice"/>
    <w:pPr>
      <w:suppressLineNumbers/>
    </w:pPr>
    <w:qFormat/>
    <w:rPr>
      <w:rFonts w:cs="Lucida Sans"/>
    </w:rPr>
  </w:style>
  <w:style w:type="paragraph" w:styleId="DefinitionTerm">
    <w:basedOn w:val="Normal"/>
    <w:name w:val="Definition Term"/>
    <w:next w:val="DefinitionList"/>
    <w:pPr>
      <w:spacing w:before="0" w:after="0"/>
    </w:pPr>
    <w:qFormat/>
    <w:rPr/>
  </w:style>
  <w:style w:type="paragraph" w:styleId="DefinitionList">
    <w:basedOn w:val="Normal"/>
    <w:name w:val="Definition List"/>
    <w:next w:val="DefinitionTerm"/>
    <w:pPr>
      <w:spacing w:before="0" w:after="0"/>
      <w:ind w:hanging="0" w:start="360" w:end="0"/>
    </w:pPr>
    <w:qFormat/>
    <w:rPr/>
  </w:style>
  <w:style w:type="paragraph" w:styleId="H1">
    <w:basedOn w:val="Normal"/>
    <w:name w:val="H1"/>
    <w:next w:val="Normal"/>
    <w:pPr>
      <w:keepNext w:val="true"/>
      <w:outlineLvl w:val="1"/>
    </w:pPr>
    <w:qFormat/>
    <w:rPr>
      <w:b/>
      <w:kern w:val="2"/>
      <w:sz w:val="48"/>
    </w:rPr>
  </w:style>
  <w:style w:type="paragraph" w:styleId="H2">
    <w:basedOn w:val="Normal"/>
    <w:name w:val="H2"/>
    <w:next w:val="Normal"/>
    <w:pPr>
      <w:keepNext w:val="true"/>
      <w:outlineLvl w:val="2"/>
    </w:pPr>
    <w:qFormat/>
    <w:rPr>
      <w:b/>
      <w:sz w:val="36"/>
    </w:rPr>
  </w:style>
  <w:style w:type="paragraph" w:styleId="H3">
    <w:basedOn w:val="Normal"/>
    <w:name w:val="H3"/>
    <w:next w:val="Normal"/>
    <w:pPr>
      <w:keepNext w:val="true"/>
      <w:outlineLvl w:val="3"/>
    </w:pPr>
    <w:qFormat/>
    <w:rPr>
      <w:b/>
      <w:sz w:val="28"/>
    </w:rPr>
  </w:style>
  <w:style w:type="paragraph" w:styleId="H4">
    <w:basedOn w:val="Normal"/>
    <w:name w:val="H4"/>
    <w:next w:val="Normal"/>
    <w:pPr>
      <w:keepNext w:val="true"/>
      <w:outlineLvl w:val="4"/>
    </w:pPr>
    <w:qFormat/>
    <w:rPr>
      <w:b/>
    </w:rPr>
  </w:style>
  <w:style w:type="paragraph" w:styleId="H5">
    <w:basedOn w:val="Normal"/>
    <w:name w:val="H5"/>
    <w:next w:val="Normal"/>
    <w:pPr>
      <w:keepNext w:val="true"/>
      <w:outlineLvl w:val="5"/>
    </w:pPr>
    <w:qFormat/>
    <w:rPr>
      <w:b/>
      <w:sz w:val="20"/>
    </w:rPr>
  </w:style>
  <w:style w:type="paragraph" w:styleId="H6">
    <w:basedOn w:val="Normal"/>
    <w:name w:val="H6"/>
    <w:next w:val="Normal"/>
    <w:pPr>
      <w:keepNext w:val="true"/>
      <w:outlineLvl w:val="6"/>
    </w:pPr>
    <w:qFormat/>
    <w:rPr>
      <w:b/>
      <w:sz w:val="16"/>
    </w:rPr>
  </w:style>
  <w:style w:type="paragraph" w:styleId="Address">
    <w:basedOn w:val="Normal"/>
    <w:name w:val="Address"/>
    <w:next w:val="Normal"/>
    <w:pPr>
      <w:spacing w:before="0" w:after="0"/>
    </w:pPr>
    <w:qFormat/>
    <w:rPr>
      <w:i/>
    </w:rPr>
  </w:style>
  <w:style w:type="paragraph" w:styleId="Blockquote">
    <w:basedOn w:val="Normal"/>
    <w:name w:val="Blockquote"/>
    <w:pPr>
      <w:ind w:hanging="0" w:start="360" w:end="360"/>
    </w:pPr>
    <w:qFormat/>
    <w:rPr/>
  </w:style>
  <w:style w:type="paragraph" w:styleId="Preformatted">
    <w:basedOn w:val="Normal"/>
    <w:name w:val="Preformatted"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qFormat/>
    <w:rPr>
      <w:rFonts w:ascii="Courier New" w:hAnsi="Courier New" w:cs="Courier New"/>
      <w:sz w:val="20"/>
    </w:rPr>
  </w:style>
  <w:style w:type="paragraph" w:styleId="Z-Finaldelformulario">
    <w:name w:val="z-Final del formulario"/>
    <w:next w:val="Normal"/>
    <w:pPr>
      <w:widowControl w:val="false"/>
      <w:pBdr>
        <w:top w:val="double" w:sz="2" w:space="0" w:color="000000"/>
      </w:pBdr>
      <w:suppressAutoHyphens w:val="true"/>
      <w:bidi w:val="0"/>
      <w:spacing w:before="0" w:after="0"/>
      <w:jc w:val="center"/>
    </w:pPr>
    <w:qFormat/>
    <w:rPr>
      <w:rFonts w:ascii="Arial" w:hAnsi="Arial" w:eastAsia="Times New Roman" w:cs="Arial"/>
      <w:vanish/>
      <w:color w:val="auto"/>
      <w:kern w:val="0"/>
      <w:sz w:val="16"/>
      <w:szCs w:val="20"/>
      <w:lang w:val="en-US" w:eastAsia="zh-CN" w:bidi="ar-SA"/>
    </w:rPr>
  </w:style>
  <w:style w:type="paragraph" w:styleId="Z-Principiodelformulario">
    <w:name w:val="z-Principio del formulario"/>
    <w:next w:val="Normal"/>
    <w:pPr>
      <w:widowControl w:val="false"/>
      <w:pBdr>
        <w:bottom w:val="double" w:sz="2" w:space="0" w:color="000000"/>
      </w:pBdr>
      <w:suppressAutoHyphens w:val="true"/>
      <w:bidi w:val="0"/>
      <w:spacing w:before="0" w:after="0"/>
      <w:jc w:val="center"/>
    </w:pPr>
    <w:qFormat/>
    <w:rPr>
      <w:rFonts w:ascii="Arial" w:hAnsi="Arial" w:eastAsia="Times New Roman" w:cs="Arial"/>
      <w:vanish/>
      <w:color w:val="auto"/>
      <w:kern w:val="0"/>
      <w:sz w:val="16"/>
      <w:szCs w:val="20"/>
      <w:lang w:val="en-US" w:eastAsia="zh-CN" w:bidi="ar-SA"/>
    </w:rPr>
  </w:style>
  <w:style w:type="paragraph" w:styleId="Cabeceraypie">
    <w:basedOn w:val="Normal"/>
    <w:name w:val="Cabecera y pie"/>
    <w:pPr>
      <w:suppressLineNumbers/>
      <w:tabs>
        <w:tab w:val="clear" w:pos="720"/>
        <w:tab w:val="center" w:pos="4986" w:leader="none"/>
        <w:tab w:val="right" w:pos="9972" w:leader="none"/>
      </w:tabs>
    </w:pPr>
    <w:qFormat/>
    <w:rPr/>
  </w:style>
  <w:style w:type="paragraph" w:styleId="Header">
    <w:basedOn w:val="Normal"/>
    <w:name w:val="Header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basedOn w:val="Normal"/>
    <w:name w:val="Footer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Textodeglobo">
    <w:basedOn w:val="Normal"/>
    <w:name w:val="Texto de globo"/>
    <w:pPr/>
    <w:qFormat/>
    <w:rPr>
      <w:rFonts w:ascii="Tahoma" w:hAnsi="Tahoma" w:cs="Tahoma"/>
      <w:sz w:val="16"/>
      <w:szCs w:val="16"/>
    </w:rPr>
  </w:style>
  <w:style w:type="paragraph" w:styleId="FootnoteText">
    <w:basedOn w:val="Normal"/>
    <w:name w:val="Footnote Text"/>
    <w:pPr>
      <w:widowControl/>
      <w:spacing w:before="0" w:after="0"/>
    </w:pPr>
    <w:rPr>
      <w:sz w:val="20"/>
      <w:lang w:val="en-GB"/>
    </w:rPr>
  </w:style>
  <w:style w:type="paragraph" w:styleId="Text2">
    <w:basedOn w:val="Normal"/>
    <w:name w:val="Text 2"/>
    <w:pPr>
      <w:widowControl/>
      <w:tabs>
        <w:tab w:val="clear" w:pos="720"/>
        <w:tab w:val="left" w:pos="2160" w:leader="none"/>
      </w:tabs>
      <w:spacing w:before="0" w:after="240"/>
      <w:ind w:hanging="0" w:start="1077" w:end="0"/>
      <w:jc w:val="both"/>
    </w:pPr>
    <w:qFormat/>
    <w:rPr>
      <w:lang w:val="fr-FR"/>
    </w:rPr>
  </w:style>
  <w:style w:type="paragraph" w:styleId="Listaconvietas">
    <w:basedOn w:val="Normal"/>
    <w:name w:val="Lista con viñetas"/>
    <w:pPr>
      <w:widowControl/>
      <w:numPr>
        <w:ilvl w:val="0"/>
        <w:numId w:val="3"/>
      </w:numPr>
      <w:spacing w:before="0" w:after="240"/>
      <w:jc w:val="both"/>
    </w:pPr>
    <w:qFormat/>
    <w:rPr>
      <w:lang w:val="fr-FR"/>
    </w:rPr>
  </w:style>
  <w:style w:type="paragraph" w:styleId="Listaconnmeros">
    <w:basedOn w:val="Normal"/>
    <w:name w:val="Lista con números"/>
    <w:pPr>
      <w:widowControl/>
      <w:numPr>
        <w:ilvl w:val="0"/>
        <w:numId w:val="2"/>
      </w:numPr>
      <w:spacing w:before="0" w:after="240"/>
      <w:jc w:val="both"/>
    </w:pPr>
    <w:qFormat/>
    <w:rPr>
      <w:lang w:val="fr-FR"/>
    </w:rPr>
  </w:style>
  <w:style w:type="paragraph" w:styleId="TOC1">
    <w:basedOn w:val="Normal"/>
    <w:name w:val="TOC 1"/>
    <w:next w:val="Normal"/>
    <w:pPr>
      <w:widowControl/>
      <w:tabs>
        <w:tab w:val="clear" w:pos="720"/>
        <w:tab w:val="right" w:pos="8640" w:leader="dot"/>
      </w:tabs>
      <w:spacing w:before="120" w:after="120"/>
      <w:ind w:hanging="482" w:start="482" w:end="720"/>
      <w:jc w:val="both"/>
    </w:pPr>
    <w:rPr>
      <w:caps/>
      <w:lang w:val="fr-FR"/>
    </w:rPr>
  </w:style>
  <w:style w:type="paragraph" w:styleId="ListDash">
    <w:basedOn w:val="Normal"/>
    <w:name w:val="List Dash"/>
    <w:pPr>
      <w:widowControl/>
      <w:numPr>
        <w:ilvl w:val="0"/>
        <w:numId w:val="4"/>
      </w:numPr>
      <w:spacing w:before="0" w:after="240"/>
      <w:jc w:val="both"/>
    </w:pPr>
    <w:qFormat/>
    <w:rPr>
      <w:lang w:val="fr-FR"/>
    </w:rPr>
  </w:style>
  <w:style w:type="paragraph" w:styleId="ListNumberLevel2">
    <w:basedOn w:val="Normal"/>
    <w:name w:val="List Number (Level 2)"/>
    <w:pPr>
      <w:widowControl/>
      <w:numPr>
        <w:ilvl w:val="0"/>
        <w:numId w:val="2"/>
      </w:numPr>
      <w:spacing w:before="0" w:after="240"/>
      <w:jc w:val="both"/>
    </w:pPr>
    <w:qFormat/>
    <w:rPr>
      <w:lang w:val="fr-FR"/>
    </w:rPr>
  </w:style>
  <w:style w:type="paragraph" w:styleId="ListNumberLevel3">
    <w:basedOn w:val="Normal"/>
    <w:name w:val="List Number (Level 3)"/>
    <w:pPr>
      <w:widowControl/>
      <w:numPr>
        <w:ilvl w:val="0"/>
        <w:numId w:val="2"/>
      </w:numPr>
      <w:spacing w:before="0" w:after="240"/>
      <w:jc w:val="both"/>
    </w:pPr>
    <w:qFormat/>
    <w:rPr>
      <w:lang w:val="fr-FR"/>
    </w:rPr>
  </w:style>
  <w:style w:type="paragraph" w:styleId="ListNumberLevel4">
    <w:basedOn w:val="Normal"/>
    <w:name w:val="List Number (Level 4)"/>
    <w:pPr>
      <w:widowControl/>
      <w:numPr>
        <w:ilvl w:val="0"/>
        <w:numId w:val="2"/>
      </w:numPr>
      <w:spacing w:before="0" w:after="240"/>
      <w:jc w:val="both"/>
    </w:pPr>
    <w:qFormat/>
    <w:rPr>
      <w:lang w:val="fr-FR"/>
    </w:rPr>
  </w:style>
  <w:style w:type="paragraph" w:styleId="Textoindependiente2">
    <w:basedOn w:val="Normal"/>
    <w:name w:val="Texto independiente 2"/>
    <w:pPr>
      <w:widowControl/>
      <w:tabs>
        <w:tab w:val="clear" w:pos="720"/>
        <w:tab w:val="left" w:pos="567" w:leader="none"/>
      </w:tabs>
      <w:spacing w:before="0" w:after="0"/>
      <w:jc w:val="both"/>
    </w:pPr>
    <w:qFormat/>
    <w:rPr>
      <w:lang w:val="sv-SE"/>
    </w:rPr>
  </w:style>
  <w:style w:type="paragraph" w:styleId="Textocomentario">
    <w:basedOn w:val="Normal"/>
    <w:name w:val="Texto comentario"/>
    <w:pPr/>
    <w:qFormat/>
    <w:rPr>
      <w:sz w:val="20"/>
    </w:rPr>
  </w:style>
  <w:style w:type="paragraph" w:styleId="Asuntodelcomentario">
    <w:basedOn w:val="Textocomentario"/>
    <w:name w:val="Asunto del comentario"/>
    <w:next w:val="Textocomentario"/>
    <w:pPr/>
    <w:qFormat/>
    <w:rPr>
      <w:b/>
      <w:bCs/>
    </w:rPr>
  </w:style>
  <w:style w:type="paragraph" w:styleId="Contenidodelatabla">
    <w:basedOn w:val="Normal"/>
    <w:name w:val="Contenido de la tabla"/>
    <w:pPr>
      <w:widowControl w:val="false"/>
      <w:suppressLineNumbers/>
    </w:pPr>
    <w:qFormat/>
    <w:rPr/>
  </w:style>
  <w:style w:type="paragraph" w:styleId="Ttulodelatabla">
    <w:basedOn w:val="Contenidodelatabla"/>
    <w:name w:val="Título de la tabla"/>
    <w:pPr>
      <w:suppressLineNumbers/>
      <w:jc w:val="center"/>
    </w:pPr>
    <w:qFormat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</a:themeElements>
</a:theme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